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0E08" w14:textId="77777777" w:rsidR="00746263" w:rsidRPr="00746263" w:rsidRDefault="00746263" w:rsidP="00746263">
      <w:pPr>
        <w:shd w:val="clear" w:color="auto" w:fill="FFFFFF"/>
        <w:ind w:right="-720"/>
        <w:jc w:val="center"/>
        <w:rPr>
          <w:rFonts w:ascii="Segoe UI" w:eastAsia="Times New Roman" w:hAnsi="Segoe UI" w:cs="Segoe UI"/>
          <w:color w:val="000000"/>
          <w:kern w:val="0"/>
          <w:sz w:val="18"/>
          <w:szCs w:val="18"/>
          <w14:ligatures w14:val="none"/>
        </w:rPr>
      </w:pPr>
      <w:r w:rsidRPr="00746263">
        <w:rPr>
          <w:rFonts w:ascii="Arial" w:eastAsia="Times New Roman" w:hAnsi="Arial" w:cs="Arial"/>
          <w:b/>
          <w:bCs/>
          <w:i/>
          <w:iCs/>
          <w:color w:val="000000"/>
          <w:kern w:val="0"/>
          <w:sz w:val="32"/>
          <w:szCs w:val="32"/>
          <w14:ligatures w14:val="none"/>
        </w:rPr>
        <w:t>2023 Awards Committee Mid-Year Report </w:t>
      </w:r>
      <w:r w:rsidRPr="00746263">
        <w:rPr>
          <w:rFonts w:ascii="Arial" w:eastAsia="Times New Roman" w:hAnsi="Arial" w:cs="Arial"/>
          <w:color w:val="000000"/>
          <w:kern w:val="0"/>
          <w:sz w:val="32"/>
          <w:szCs w:val="32"/>
          <w14:ligatures w14:val="none"/>
        </w:rPr>
        <w:t> </w:t>
      </w:r>
    </w:p>
    <w:p w14:paraId="76491DE6" w14:textId="77777777" w:rsidR="00746263" w:rsidRPr="00746263" w:rsidRDefault="00746263" w:rsidP="00746263">
      <w:pPr>
        <w:shd w:val="clear" w:color="auto" w:fill="FFFFFF"/>
        <w:ind w:right="-720"/>
        <w:jc w:val="center"/>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sz w:val="22"/>
          <w:szCs w:val="22"/>
          <w14:ligatures w14:val="none"/>
        </w:rPr>
        <w:t> </w:t>
      </w:r>
    </w:p>
    <w:p w14:paraId="6E0D076C" w14:textId="77777777" w:rsidR="00746263" w:rsidRPr="00746263" w:rsidRDefault="00746263" w:rsidP="00746263">
      <w:pPr>
        <w:shd w:val="clear" w:color="auto" w:fill="FFFFFF"/>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14:ligatures w14:val="none"/>
        </w:rPr>
        <w:t> </w:t>
      </w:r>
    </w:p>
    <w:p w14:paraId="04E2B8A4" w14:textId="77777777" w:rsidR="00746263" w:rsidRPr="00746263" w:rsidRDefault="00746263" w:rsidP="00746263">
      <w:pPr>
        <w:shd w:val="clear" w:color="auto" w:fill="FFFFFF"/>
        <w:rPr>
          <w:rFonts w:ascii="Segoe UI" w:eastAsia="Times New Roman" w:hAnsi="Segoe UI" w:cs="Segoe UI"/>
          <w:color w:val="000000"/>
          <w:kern w:val="0"/>
          <w:sz w:val="18"/>
          <w:szCs w:val="18"/>
          <w14:ligatures w14:val="none"/>
        </w:rPr>
      </w:pPr>
      <w:r w:rsidRPr="00746263">
        <w:rPr>
          <w:rFonts w:ascii="Arial" w:eastAsia="Times New Roman" w:hAnsi="Arial" w:cs="Arial"/>
          <w:b/>
          <w:bCs/>
          <w:color w:val="000000"/>
          <w:kern w:val="0"/>
          <w14:ligatures w14:val="none"/>
        </w:rPr>
        <w:t>List the Chair and Co-Chair with full contact information and e-mail addresses</w:t>
      </w:r>
      <w:r w:rsidRPr="00746263">
        <w:rPr>
          <w:rFonts w:ascii="Arial" w:eastAsia="Times New Roman" w:hAnsi="Arial" w:cs="Arial"/>
          <w:color w:val="000000"/>
          <w:kern w:val="0"/>
          <w14:ligatures w14:val="none"/>
        </w:rPr>
        <w:t> </w:t>
      </w:r>
    </w:p>
    <w:p w14:paraId="08D22F8B" w14:textId="77777777" w:rsidR="00746263" w:rsidRPr="00746263" w:rsidRDefault="00746263" w:rsidP="00746263">
      <w:pPr>
        <w:numPr>
          <w:ilvl w:val="0"/>
          <w:numId w:val="1"/>
        </w:numPr>
        <w:shd w:val="clear" w:color="auto" w:fill="FFFFFF"/>
        <w:rPr>
          <w:rFonts w:ascii="Arial" w:eastAsia="Times New Roman" w:hAnsi="Arial" w:cs="Arial"/>
          <w:color w:val="000000"/>
          <w:kern w:val="0"/>
          <w14:ligatures w14:val="none"/>
        </w:rPr>
      </w:pPr>
      <w:proofErr w:type="spellStart"/>
      <w:r w:rsidRPr="00746263">
        <w:rPr>
          <w:rFonts w:ascii="Arial" w:eastAsia="Times New Roman" w:hAnsi="Arial" w:cs="Arial"/>
          <w:color w:val="000000"/>
          <w:kern w:val="0"/>
          <w14:ligatures w14:val="none"/>
        </w:rPr>
        <w:t>Gaeun</w:t>
      </w:r>
      <w:proofErr w:type="spellEnd"/>
      <w:r w:rsidRPr="00746263">
        <w:rPr>
          <w:rFonts w:ascii="Arial" w:eastAsia="Times New Roman" w:hAnsi="Arial" w:cs="Arial"/>
          <w:color w:val="000000"/>
          <w:kern w:val="0"/>
          <w14:ligatures w14:val="none"/>
        </w:rPr>
        <w:t> (Gwenn) </w:t>
      </w:r>
      <w:proofErr w:type="spellStart"/>
      <w:r w:rsidRPr="00746263">
        <w:rPr>
          <w:rFonts w:ascii="Arial" w:eastAsia="Times New Roman" w:hAnsi="Arial" w:cs="Arial"/>
          <w:color w:val="000000"/>
          <w:kern w:val="0"/>
          <w14:ligatures w14:val="none"/>
        </w:rPr>
        <w:t>Seo</w:t>
      </w:r>
      <w:proofErr w:type="spellEnd"/>
      <w:r w:rsidRPr="00746263">
        <w:rPr>
          <w:rFonts w:ascii="Arial" w:eastAsia="Times New Roman" w:hAnsi="Arial" w:cs="Arial"/>
          <w:color w:val="000000"/>
          <w:kern w:val="0"/>
          <w14:ligatures w14:val="none"/>
        </w:rPr>
        <w:t>, Chair </w:t>
      </w:r>
    </w:p>
    <w:p w14:paraId="0276914F" w14:textId="77777777" w:rsidR="00746263" w:rsidRPr="00746263" w:rsidRDefault="00746263" w:rsidP="00746263">
      <w:pPr>
        <w:shd w:val="clear" w:color="auto" w:fill="FFFFFF"/>
        <w:ind w:left="720"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14:ligatures w14:val="none"/>
        </w:rPr>
        <w:t>Senior Associate Director, Graduate Student Career Development </w:t>
      </w:r>
    </w:p>
    <w:p w14:paraId="19B144D1" w14:textId="77777777" w:rsidR="00746263" w:rsidRPr="00746263" w:rsidRDefault="00746263" w:rsidP="00746263">
      <w:pPr>
        <w:shd w:val="clear" w:color="auto" w:fill="FFFFFF"/>
        <w:ind w:left="720"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14:ligatures w14:val="none"/>
        </w:rPr>
        <w:t>Center for Career Development, Princeton University </w:t>
      </w:r>
    </w:p>
    <w:p w14:paraId="40A9B37C" w14:textId="77777777" w:rsidR="00746263" w:rsidRPr="00746263" w:rsidRDefault="00746263" w:rsidP="00746263">
      <w:pPr>
        <w:shd w:val="clear" w:color="auto" w:fill="FFFFFF"/>
        <w:ind w:left="720"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14:ligatures w14:val="none"/>
        </w:rPr>
        <w:t>609-258-3325 </w:t>
      </w:r>
    </w:p>
    <w:p w14:paraId="4957774F" w14:textId="77777777" w:rsidR="00746263" w:rsidRPr="00746263" w:rsidRDefault="00746263" w:rsidP="00746263">
      <w:pPr>
        <w:shd w:val="clear" w:color="auto" w:fill="FFFFFF"/>
        <w:ind w:left="720"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FF"/>
          <w:kern w:val="0"/>
          <w:u w:val="single"/>
          <w14:ligatures w14:val="none"/>
        </w:rPr>
        <w:t>gseo@princeton.edu</w:t>
      </w:r>
      <w:r w:rsidRPr="00746263">
        <w:rPr>
          <w:rFonts w:ascii="Arial" w:eastAsia="Times New Roman" w:hAnsi="Arial" w:cs="Arial"/>
          <w:color w:val="000000"/>
          <w:kern w:val="0"/>
          <w14:ligatures w14:val="none"/>
        </w:rPr>
        <w:t> </w:t>
      </w:r>
    </w:p>
    <w:p w14:paraId="3B88F4AE" w14:textId="77777777" w:rsidR="00746263" w:rsidRPr="00746263" w:rsidRDefault="00746263" w:rsidP="00746263">
      <w:pPr>
        <w:shd w:val="clear" w:color="auto" w:fill="FFFFFF"/>
        <w:ind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14:ligatures w14:val="none"/>
        </w:rPr>
        <w:t> </w:t>
      </w:r>
    </w:p>
    <w:p w14:paraId="101F8F08" w14:textId="77777777" w:rsidR="00746263" w:rsidRPr="00746263" w:rsidRDefault="00746263" w:rsidP="00746263">
      <w:pPr>
        <w:numPr>
          <w:ilvl w:val="0"/>
          <w:numId w:val="2"/>
        </w:numPr>
        <w:shd w:val="clear" w:color="auto" w:fill="FFFFFF"/>
        <w:rPr>
          <w:rFonts w:ascii="Arial" w:eastAsia="Times New Roman" w:hAnsi="Arial" w:cs="Arial"/>
          <w:color w:val="000000"/>
          <w:kern w:val="0"/>
          <w14:ligatures w14:val="none"/>
        </w:rPr>
      </w:pPr>
      <w:r w:rsidRPr="00746263">
        <w:rPr>
          <w:rFonts w:ascii="Arial" w:eastAsia="Times New Roman" w:hAnsi="Arial" w:cs="Arial"/>
          <w:color w:val="000000"/>
          <w:kern w:val="0"/>
          <w14:ligatures w14:val="none"/>
        </w:rPr>
        <w:t>Jessica </w:t>
      </w:r>
      <w:proofErr w:type="spellStart"/>
      <w:r w:rsidRPr="00746263">
        <w:rPr>
          <w:rFonts w:ascii="Arial" w:eastAsia="Times New Roman" w:hAnsi="Arial" w:cs="Arial"/>
          <w:color w:val="000000"/>
          <w:kern w:val="0"/>
          <w14:ligatures w14:val="none"/>
        </w:rPr>
        <w:t>Ayub</w:t>
      </w:r>
      <w:proofErr w:type="spellEnd"/>
      <w:r w:rsidRPr="00746263">
        <w:rPr>
          <w:rFonts w:ascii="Arial" w:eastAsia="Times New Roman" w:hAnsi="Arial" w:cs="Arial"/>
          <w:color w:val="000000"/>
          <w:kern w:val="0"/>
          <w14:ligatures w14:val="none"/>
        </w:rPr>
        <w:t>, Co-Chair </w:t>
      </w:r>
    </w:p>
    <w:p w14:paraId="25BED4E3" w14:textId="77777777" w:rsidR="00746263" w:rsidRPr="00746263" w:rsidRDefault="00746263" w:rsidP="00746263">
      <w:pPr>
        <w:shd w:val="clear" w:color="auto" w:fill="FFFFFF"/>
        <w:ind w:left="720"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14:ligatures w14:val="none"/>
        </w:rPr>
        <w:t>Instructor, GCDF/CCSP Credential Course </w:t>
      </w:r>
    </w:p>
    <w:p w14:paraId="24F9DE09" w14:textId="77777777" w:rsidR="00746263" w:rsidRPr="00746263" w:rsidRDefault="00746263" w:rsidP="00746263">
      <w:pPr>
        <w:shd w:val="clear" w:color="auto" w:fill="FFFFFF"/>
        <w:ind w:left="720"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14:ligatures w14:val="none"/>
        </w:rPr>
        <w:t>Normandale Continuing Education, Normandale Community College </w:t>
      </w:r>
    </w:p>
    <w:p w14:paraId="20C7C362" w14:textId="77777777" w:rsidR="00746263" w:rsidRPr="00746263" w:rsidRDefault="00746263" w:rsidP="00746263">
      <w:pPr>
        <w:shd w:val="clear" w:color="auto" w:fill="FFFFFF"/>
        <w:ind w:left="720"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14:ligatures w14:val="none"/>
        </w:rPr>
        <w:t>(763) 248-0854  </w:t>
      </w:r>
    </w:p>
    <w:p w14:paraId="2A9F3E5A" w14:textId="77777777" w:rsidR="00746263" w:rsidRPr="00746263" w:rsidRDefault="00746263" w:rsidP="00746263">
      <w:pPr>
        <w:shd w:val="clear" w:color="auto" w:fill="FFFFFF"/>
        <w:ind w:left="720"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FF"/>
          <w:kern w:val="0"/>
          <w:u w:val="single"/>
          <w14:ligatures w14:val="none"/>
        </w:rPr>
        <w:t>jessica.ayub@normandale.edu</w:t>
      </w:r>
      <w:r w:rsidRPr="00746263">
        <w:rPr>
          <w:rFonts w:ascii="Arial" w:eastAsia="Times New Roman" w:hAnsi="Arial" w:cs="Arial"/>
          <w:color w:val="000000"/>
          <w:kern w:val="0"/>
          <w14:ligatures w14:val="none"/>
        </w:rPr>
        <w:t>  </w:t>
      </w:r>
    </w:p>
    <w:p w14:paraId="3A27BB91" w14:textId="77777777" w:rsidR="00746263" w:rsidRPr="00746263" w:rsidRDefault="00746263" w:rsidP="00746263">
      <w:pPr>
        <w:shd w:val="clear" w:color="auto" w:fill="FFFFFF"/>
        <w:ind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14:ligatures w14:val="none"/>
        </w:rPr>
        <w:t> </w:t>
      </w:r>
    </w:p>
    <w:p w14:paraId="21537E59" w14:textId="77777777" w:rsidR="00746263" w:rsidRPr="00746263" w:rsidRDefault="00746263" w:rsidP="00746263">
      <w:pPr>
        <w:shd w:val="clear" w:color="auto" w:fill="FFFFFF"/>
        <w:ind w:right="-720"/>
        <w:rPr>
          <w:rFonts w:ascii="Segoe UI" w:eastAsia="Times New Roman" w:hAnsi="Segoe UI" w:cs="Segoe UI"/>
          <w:color w:val="000000"/>
          <w:kern w:val="0"/>
          <w:sz w:val="18"/>
          <w:szCs w:val="18"/>
          <w14:ligatures w14:val="none"/>
        </w:rPr>
      </w:pPr>
      <w:r w:rsidRPr="00746263">
        <w:rPr>
          <w:rFonts w:ascii="Arial" w:eastAsia="Times New Roman" w:hAnsi="Arial" w:cs="Arial"/>
          <w:b/>
          <w:bCs/>
          <w:color w:val="000000"/>
          <w:kern w:val="0"/>
          <w14:ligatures w14:val="none"/>
        </w:rPr>
        <w:t>List Committee Members (no contact information required)</w:t>
      </w:r>
      <w:r w:rsidRPr="00746263">
        <w:rPr>
          <w:rFonts w:ascii="Arial" w:eastAsia="Times New Roman" w:hAnsi="Arial" w:cs="Arial"/>
          <w:color w:val="000000"/>
          <w:kern w:val="0"/>
          <w14:ligatures w14:val="none"/>
        </w:rPr>
        <w:t> </w:t>
      </w:r>
    </w:p>
    <w:p w14:paraId="1B22D98D" w14:textId="77777777" w:rsidR="00746263" w:rsidRPr="00746263" w:rsidRDefault="00746263" w:rsidP="00746263">
      <w:pPr>
        <w:shd w:val="clear" w:color="auto" w:fill="FFFFFF"/>
        <w:ind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14:ligatures w14:val="none"/>
        </w:rPr>
        <w:t> </w:t>
      </w:r>
    </w:p>
    <w:p w14:paraId="2300B910" w14:textId="77777777" w:rsidR="00746263" w:rsidRPr="00746263" w:rsidRDefault="00746263" w:rsidP="00746263">
      <w:pPr>
        <w:numPr>
          <w:ilvl w:val="0"/>
          <w:numId w:val="3"/>
        </w:numPr>
        <w:shd w:val="clear" w:color="auto" w:fill="FFFFFF"/>
        <w:rPr>
          <w:rFonts w:ascii="Arial" w:eastAsia="Times New Roman" w:hAnsi="Arial" w:cs="Arial"/>
          <w:color w:val="000000"/>
          <w:kern w:val="0"/>
          <w14:ligatures w14:val="none"/>
        </w:rPr>
      </w:pPr>
      <w:proofErr w:type="spellStart"/>
      <w:r w:rsidRPr="00746263">
        <w:rPr>
          <w:rFonts w:ascii="Arial" w:eastAsia="Times New Roman" w:hAnsi="Arial" w:cs="Arial"/>
          <w:color w:val="000000"/>
          <w:kern w:val="0"/>
          <w14:ligatures w14:val="none"/>
        </w:rPr>
        <w:t>Andra</w:t>
      </w:r>
      <w:proofErr w:type="spellEnd"/>
      <w:r w:rsidRPr="00746263">
        <w:rPr>
          <w:rFonts w:ascii="Arial" w:eastAsia="Times New Roman" w:hAnsi="Arial" w:cs="Arial"/>
          <w:color w:val="000000"/>
          <w:kern w:val="0"/>
          <w14:ligatures w14:val="none"/>
        </w:rPr>
        <w:t> D’Amico </w:t>
      </w:r>
    </w:p>
    <w:p w14:paraId="6DC84F2F" w14:textId="77777777" w:rsidR="00746263" w:rsidRPr="00746263" w:rsidRDefault="00746263" w:rsidP="00746263">
      <w:pPr>
        <w:numPr>
          <w:ilvl w:val="0"/>
          <w:numId w:val="3"/>
        </w:numPr>
        <w:shd w:val="clear" w:color="auto" w:fill="FFFFFF"/>
        <w:rPr>
          <w:rFonts w:ascii="Arial" w:eastAsia="Times New Roman" w:hAnsi="Arial" w:cs="Arial"/>
          <w:color w:val="000000"/>
          <w:kern w:val="0"/>
          <w14:ligatures w14:val="none"/>
        </w:rPr>
      </w:pPr>
      <w:r w:rsidRPr="00746263">
        <w:rPr>
          <w:rFonts w:ascii="Arial" w:eastAsia="Times New Roman" w:hAnsi="Arial" w:cs="Arial"/>
          <w:color w:val="000000"/>
          <w:kern w:val="0"/>
          <w14:ligatures w14:val="none"/>
        </w:rPr>
        <w:t>Darren Gregory </w:t>
      </w:r>
    </w:p>
    <w:p w14:paraId="3892BD01" w14:textId="77777777" w:rsidR="00746263" w:rsidRPr="00746263" w:rsidRDefault="00746263" w:rsidP="00746263">
      <w:pPr>
        <w:numPr>
          <w:ilvl w:val="0"/>
          <w:numId w:val="3"/>
        </w:numPr>
        <w:shd w:val="clear" w:color="auto" w:fill="FFFFFF"/>
        <w:rPr>
          <w:rFonts w:ascii="Arial" w:eastAsia="Times New Roman" w:hAnsi="Arial" w:cs="Arial"/>
          <w:color w:val="000000"/>
          <w:kern w:val="0"/>
          <w14:ligatures w14:val="none"/>
        </w:rPr>
      </w:pPr>
      <w:r w:rsidRPr="00746263">
        <w:rPr>
          <w:rFonts w:ascii="Arial" w:eastAsia="Times New Roman" w:hAnsi="Arial" w:cs="Arial"/>
          <w:color w:val="000000"/>
          <w:kern w:val="0"/>
          <w14:ligatures w14:val="none"/>
        </w:rPr>
        <w:t>Jeremiah Wong </w:t>
      </w:r>
    </w:p>
    <w:p w14:paraId="70699DD0" w14:textId="77777777" w:rsidR="00746263" w:rsidRPr="00746263" w:rsidRDefault="00746263" w:rsidP="00746263">
      <w:pPr>
        <w:numPr>
          <w:ilvl w:val="0"/>
          <w:numId w:val="4"/>
        </w:numPr>
        <w:shd w:val="clear" w:color="auto" w:fill="FFFFFF"/>
        <w:rPr>
          <w:rFonts w:ascii="Arial" w:eastAsia="Times New Roman" w:hAnsi="Arial" w:cs="Arial"/>
          <w:color w:val="000000"/>
          <w:kern w:val="0"/>
          <w14:ligatures w14:val="none"/>
        </w:rPr>
      </w:pPr>
      <w:r w:rsidRPr="00746263">
        <w:rPr>
          <w:rFonts w:ascii="Arial" w:eastAsia="Times New Roman" w:hAnsi="Arial" w:cs="Arial"/>
          <w:color w:val="000000"/>
          <w:kern w:val="0"/>
          <w14:ligatures w14:val="none"/>
        </w:rPr>
        <w:t>Natalie Kauffman </w:t>
      </w:r>
    </w:p>
    <w:p w14:paraId="1ED81539" w14:textId="77777777" w:rsidR="00746263" w:rsidRPr="00746263" w:rsidRDefault="00746263" w:rsidP="00746263">
      <w:pPr>
        <w:numPr>
          <w:ilvl w:val="0"/>
          <w:numId w:val="4"/>
        </w:numPr>
        <w:shd w:val="clear" w:color="auto" w:fill="FFFFFF"/>
        <w:rPr>
          <w:rFonts w:ascii="Arial" w:eastAsia="Times New Roman" w:hAnsi="Arial" w:cs="Arial"/>
          <w:color w:val="000000"/>
          <w:kern w:val="0"/>
          <w14:ligatures w14:val="none"/>
        </w:rPr>
      </w:pPr>
      <w:r w:rsidRPr="00746263">
        <w:rPr>
          <w:rFonts w:ascii="Arial" w:eastAsia="Times New Roman" w:hAnsi="Arial" w:cs="Arial"/>
          <w:color w:val="000000"/>
          <w:kern w:val="0"/>
          <w14:ligatures w14:val="none"/>
        </w:rPr>
        <w:t>Scott Fisher </w:t>
      </w:r>
    </w:p>
    <w:p w14:paraId="62B2EB78" w14:textId="77777777" w:rsidR="00746263" w:rsidRPr="00746263" w:rsidRDefault="00746263" w:rsidP="00746263">
      <w:pPr>
        <w:shd w:val="clear" w:color="auto" w:fill="FFFFFF"/>
        <w:ind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14:ligatures w14:val="none"/>
        </w:rPr>
        <w:t> </w:t>
      </w:r>
    </w:p>
    <w:p w14:paraId="05004A8A" w14:textId="77777777" w:rsidR="00746263" w:rsidRPr="00746263" w:rsidRDefault="00746263" w:rsidP="00746263">
      <w:pPr>
        <w:numPr>
          <w:ilvl w:val="0"/>
          <w:numId w:val="5"/>
        </w:numPr>
        <w:shd w:val="clear" w:color="auto" w:fill="FFFFFF"/>
        <w:rPr>
          <w:rFonts w:ascii="Arial" w:eastAsia="Times New Roman" w:hAnsi="Arial" w:cs="Arial"/>
          <w:color w:val="000000"/>
          <w:kern w:val="0"/>
          <w14:ligatures w14:val="none"/>
        </w:rPr>
      </w:pPr>
      <w:r w:rsidRPr="00746263">
        <w:rPr>
          <w:rFonts w:ascii="Arial" w:eastAsia="Times New Roman" w:hAnsi="Arial" w:cs="Arial"/>
          <w:color w:val="000000"/>
          <w:kern w:val="0"/>
          <w14:ligatures w14:val="none"/>
        </w:rPr>
        <w:t>Julia </w:t>
      </w:r>
      <w:proofErr w:type="spellStart"/>
      <w:r w:rsidRPr="00746263">
        <w:rPr>
          <w:rFonts w:ascii="Arial" w:eastAsia="Times New Roman" w:hAnsi="Arial" w:cs="Arial"/>
          <w:color w:val="000000"/>
          <w:kern w:val="0"/>
          <w14:ligatures w14:val="none"/>
        </w:rPr>
        <w:t>Makela</w:t>
      </w:r>
      <w:proofErr w:type="spellEnd"/>
      <w:r w:rsidRPr="00746263">
        <w:rPr>
          <w:rFonts w:ascii="Arial" w:eastAsia="Times New Roman" w:hAnsi="Arial" w:cs="Arial"/>
          <w:color w:val="000000"/>
          <w:kern w:val="0"/>
          <w14:ligatures w14:val="none"/>
        </w:rPr>
        <w:t>, board liaison </w:t>
      </w:r>
    </w:p>
    <w:p w14:paraId="773851D8" w14:textId="77777777" w:rsidR="00746263" w:rsidRPr="00746263" w:rsidRDefault="00746263" w:rsidP="00746263">
      <w:pPr>
        <w:shd w:val="clear" w:color="auto" w:fill="FFFFFF"/>
        <w:ind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14:ligatures w14:val="none"/>
        </w:rPr>
        <w:t> </w:t>
      </w:r>
    </w:p>
    <w:p w14:paraId="46A8B0C6" w14:textId="77777777" w:rsidR="00746263" w:rsidRPr="00746263" w:rsidRDefault="00746263" w:rsidP="00746263">
      <w:pPr>
        <w:shd w:val="clear" w:color="auto" w:fill="FFFFFF"/>
        <w:ind w:right="-720"/>
        <w:rPr>
          <w:rFonts w:ascii="Segoe UI" w:eastAsia="Times New Roman" w:hAnsi="Segoe UI" w:cs="Segoe UI"/>
          <w:color w:val="000000"/>
          <w:kern w:val="0"/>
          <w:sz w:val="18"/>
          <w:szCs w:val="18"/>
          <w14:ligatures w14:val="none"/>
        </w:rPr>
      </w:pPr>
      <w:r w:rsidRPr="00746263">
        <w:rPr>
          <w:rFonts w:ascii="Arial" w:eastAsia="Times New Roman" w:hAnsi="Arial" w:cs="Arial"/>
          <w:b/>
          <w:bCs/>
          <w:color w:val="000000"/>
          <w:kern w:val="0"/>
          <w14:ligatures w14:val="none"/>
        </w:rPr>
        <w:t>Activities to Date  </w:t>
      </w:r>
      <w:r w:rsidRPr="00746263">
        <w:rPr>
          <w:rFonts w:ascii="Arial" w:eastAsia="Times New Roman" w:hAnsi="Arial" w:cs="Arial"/>
          <w:color w:val="000000"/>
          <w:kern w:val="0"/>
          <w14:ligatures w14:val="none"/>
        </w:rPr>
        <w:t> </w:t>
      </w:r>
    </w:p>
    <w:p w14:paraId="50926595" w14:textId="77777777" w:rsidR="00746263" w:rsidRPr="00746263" w:rsidRDefault="00746263" w:rsidP="00746263">
      <w:pPr>
        <w:shd w:val="clear" w:color="auto" w:fill="FFFFFF"/>
        <w:ind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14:ligatures w14:val="none"/>
        </w:rPr>
        <w:t> </w:t>
      </w:r>
    </w:p>
    <w:p w14:paraId="1B4FF42D" w14:textId="77777777" w:rsidR="00746263" w:rsidRPr="00746263" w:rsidRDefault="00746263" w:rsidP="00746263">
      <w:pPr>
        <w:numPr>
          <w:ilvl w:val="0"/>
          <w:numId w:val="6"/>
        </w:numPr>
        <w:shd w:val="clear" w:color="auto" w:fill="FFFFFF"/>
        <w:rPr>
          <w:rFonts w:ascii="Arial" w:eastAsia="Times New Roman" w:hAnsi="Arial" w:cs="Arial"/>
          <w:color w:val="000000"/>
          <w:kern w:val="0"/>
          <w14:ligatures w14:val="none"/>
        </w:rPr>
      </w:pPr>
      <w:r w:rsidRPr="00746263">
        <w:rPr>
          <w:rFonts w:ascii="Arial" w:eastAsia="Times New Roman" w:hAnsi="Arial" w:cs="Arial"/>
          <w:color w:val="000000"/>
          <w:kern w:val="0"/>
          <w14:ligatures w14:val="none"/>
        </w:rPr>
        <w:t>Participate in a NCDA Committee presentation to share our </w:t>
      </w:r>
      <w:proofErr w:type="gramStart"/>
      <w:r w:rsidRPr="00746263">
        <w:rPr>
          <w:rFonts w:ascii="Arial" w:eastAsia="Times New Roman" w:hAnsi="Arial" w:cs="Arial"/>
          <w:color w:val="000000"/>
          <w:kern w:val="0"/>
          <w14:ligatures w14:val="none"/>
        </w:rPr>
        <w:t>Awards</w:t>
      </w:r>
      <w:proofErr w:type="gramEnd"/>
      <w:r w:rsidRPr="00746263">
        <w:rPr>
          <w:rFonts w:ascii="Arial" w:eastAsia="Times New Roman" w:hAnsi="Arial" w:cs="Arial"/>
          <w:color w:val="000000"/>
          <w:kern w:val="0"/>
          <w14:ligatures w14:val="none"/>
        </w:rPr>
        <w:t> Committee for inclusion in the 2022 NCD Month Virtual Celebration </w:t>
      </w:r>
    </w:p>
    <w:p w14:paraId="65571D2A" w14:textId="77777777" w:rsidR="00746263" w:rsidRPr="00746263" w:rsidRDefault="00746263" w:rsidP="00746263">
      <w:pPr>
        <w:numPr>
          <w:ilvl w:val="0"/>
          <w:numId w:val="6"/>
        </w:numPr>
        <w:shd w:val="clear" w:color="auto" w:fill="FFFFFF"/>
        <w:rPr>
          <w:rFonts w:ascii="Arial" w:eastAsia="Times New Roman" w:hAnsi="Arial" w:cs="Arial"/>
          <w:color w:val="000000"/>
          <w:kern w:val="0"/>
          <w14:ligatures w14:val="none"/>
        </w:rPr>
      </w:pPr>
      <w:r w:rsidRPr="00746263">
        <w:rPr>
          <w:rFonts w:ascii="Arial" w:eastAsia="Times New Roman" w:hAnsi="Arial" w:cs="Arial"/>
          <w:color w:val="000000"/>
          <w:kern w:val="0"/>
          <w14:ligatures w14:val="none"/>
        </w:rPr>
        <w:t>Published Career Convergence article (December) that highlights the values of award nominations while encouraging more NCDA members to nominate themselves or others </w:t>
      </w:r>
    </w:p>
    <w:p w14:paraId="5A06C4A6" w14:textId="77777777" w:rsidR="00746263" w:rsidRPr="00746263" w:rsidRDefault="00746263" w:rsidP="00746263">
      <w:pPr>
        <w:numPr>
          <w:ilvl w:val="0"/>
          <w:numId w:val="6"/>
        </w:numPr>
        <w:shd w:val="clear" w:color="auto" w:fill="FFFFFF"/>
        <w:rPr>
          <w:rFonts w:ascii="Arial" w:eastAsia="Times New Roman" w:hAnsi="Arial" w:cs="Arial"/>
          <w:color w:val="000000"/>
          <w:kern w:val="0"/>
          <w14:ligatures w14:val="none"/>
        </w:rPr>
      </w:pPr>
      <w:r w:rsidRPr="00746263">
        <w:rPr>
          <w:rFonts w:ascii="Arial" w:eastAsia="Times New Roman" w:hAnsi="Arial" w:cs="Arial"/>
          <w:color w:val="000000"/>
          <w:kern w:val="0"/>
          <w14:ligatures w14:val="none"/>
        </w:rPr>
        <w:t>Published an article via NCDA </w:t>
      </w:r>
      <w:r w:rsidRPr="00746263">
        <w:rPr>
          <w:rFonts w:ascii="Arial" w:eastAsia="Times New Roman" w:hAnsi="Arial" w:cs="Arial"/>
          <w:i/>
          <w:iCs/>
          <w:color w:val="000000"/>
          <w:kern w:val="0"/>
          <w14:ligatures w14:val="none"/>
        </w:rPr>
        <w:t>Career Developments</w:t>
      </w:r>
      <w:r w:rsidRPr="00746263">
        <w:rPr>
          <w:rFonts w:ascii="Arial" w:eastAsia="Times New Roman" w:hAnsi="Arial" w:cs="Arial"/>
          <w:color w:val="000000"/>
          <w:kern w:val="0"/>
          <w14:ligatures w14:val="none"/>
        </w:rPr>
        <w:t> Magazine (winter) about opportunities for NCDA members to pursue sustainable careers while promoting the values of award nominations  </w:t>
      </w:r>
    </w:p>
    <w:p w14:paraId="50B2FFD3" w14:textId="77777777" w:rsidR="00746263" w:rsidRPr="00746263" w:rsidRDefault="00746263" w:rsidP="00746263">
      <w:pPr>
        <w:numPr>
          <w:ilvl w:val="0"/>
          <w:numId w:val="7"/>
        </w:numPr>
        <w:shd w:val="clear" w:color="auto" w:fill="FFFFFF"/>
        <w:rPr>
          <w:rFonts w:ascii="Arial" w:eastAsia="Times New Roman" w:hAnsi="Arial" w:cs="Arial"/>
          <w:color w:val="000000"/>
          <w:kern w:val="0"/>
          <w14:ligatures w14:val="none"/>
        </w:rPr>
      </w:pPr>
      <w:r w:rsidRPr="00746263">
        <w:rPr>
          <w:rFonts w:ascii="Arial" w:eastAsia="Times New Roman" w:hAnsi="Arial" w:cs="Arial"/>
          <w:color w:val="000000"/>
          <w:kern w:val="0"/>
          <w14:ligatures w14:val="none"/>
        </w:rPr>
        <w:t>Developed a promotional message draft and promoted the award submission to State CDA via Melanie and Alicia </w:t>
      </w:r>
    </w:p>
    <w:p w14:paraId="7E0D3497" w14:textId="77777777" w:rsidR="00746263" w:rsidRPr="00746263" w:rsidRDefault="00746263" w:rsidP="00746263">
      <w:pPr>
        <w:numPr>
          <w:ilvl w:val="0"/>
          <w:numId w:val="7"/>
        </w:numPr>
        <w:shd w:val="clear" w:color="auto" w:fill="FFFFFF"/>
        <w:rPr>
          <w:rFonts w:ascii="Arial" w:eastAsia="Times New Roman" w:hAnsi="Arial" w:cs="Arial"/>
          <w:color w:val="000000"/>
          <w:kern w:val="0"/>
          <w14:ligatures w14:val="none"/>
        </w:rPr>
      </w:pPr>
      <w:r w:rsidRPr="00746263">
        <w:rPr>
          <w:rFonts w:ascii="Arial" w:eastAsia="Times New Roman" w:hAnsi="Arial" w:cs="Arial"/>
          <w:color w:val="000000"/>
          <w:kern w:val="0"/>
          <w14:ligatures w14:val="none"/>
        </w:rPr>
        <w:t>Submitted the panel presentation with former NCDA awardees to discuss global social justice while increasing awareness of the committee work and NCDA awards (the presentation is accepted)  </w:t>
      </w:r>
    </w:p>
    <w:p w14:paraId="5BA7771F" w14:textId="77777777" w:rsidR="00746263" w:rsidRPr="00746263" w:rsidRDefault="00746263" w:rsidP="00746263">
      <w:pPr>
        <w:numPr>
          <w:ilvl w:val="0"/>
          <w:numId w:val="7"/>
        </w:numPr>
        <w:shd w:val="clear" w:color="auto" w:fill="FFFFFF"/>
        <w:rPr>
          <w:rFonts w:ascii="Arial" w:eastAsia="Times New Roman" w:hAnsi="Arial" w:cs="Arial"/>
          <w:color w:val="000000"/>
          <w:kern w:val="0"/>
          <w14:ligatures w14:val="none"/>
        </w:rPr>
      </w:pPr>
      <w:r w:rsidRPr="00746263">
        <w:rPr>
          <w:rFonts w:ascii="Arial" w:eastAsia="Times New Roman" w:hAnsi="Arial" w:cs="Arial"/>
          <w:color w:val="000000"/>
          <w:kern w:val="0"/>
          <w14:ligatures w14:val="none"/>
        </w:rPr>
        <w:t>Worked closely with NCDA HQ regarding the additional award submission promotion while strategically extending the deadline to encourage more members to consider award nominations  </w:t>
      </w:r>
    </w:p>
    <w:p w14:paraId="4291BA40" w14:textId="77777777" w:rsidR="00746263" w:rsidRPr="00746263" w:rsidRDefault="00746263" w:rsidP="00746263">
      <w:pPr>
        <w:numPr>
          <w:ilvl w:val="0"/>
          <w:numId w:val="7"/>
        </w:numPr>
        <w:shd w:val="clear" w:color="auto" w:fill="FFFFFF"/>
        <w:rPr>
          <w:rFonts w:ascii="Arial" w:eastAsia="Times New Roman" w:hAnsi="Arial" w:cs="Arial"/>
          <w:color w:val="000000"/>
          <w:kern w:val="0"/>
          <w14:ligatures w14:val="none"/>
        </w:rPr>
      </w:pPr>
      <w:r w:rsidRPr="00746263">
        <w:rPr>
          <w:rFonts w:ascii="Arial" w:eastAsia="Times New Roman" w:hAnsi="Arial" w:cs="Arial"/>
          <w:color w:val="000000"/>
          <w:kern w:val="0"/>
          <w14:ligatures w14:val="none"/>
        </w:rPr>
        <w:t xml:space="preserve">Collaborated with other committees who will participate in the award submission review meetings as representative reviewers (e.g., Global Connection </w:t>
      </w:r>
      <w:r w:rsidRPr="00746263">
        <w:rPr>
          <w:rFonts w:ascii="Arial" w:eastAsia="Times New Roman" w:hAnsi="Arial" w:cs="Arial"/>
          <w:color w:val="000000"/>
          <w:kern w:val="0"/>
          <w14:ligatures w14:val="none"/>
        </w:rPr>
        <w:lastRenderedPageBreak/>
        <w:t>Committee, Diversity Initiatives and Cultural Inclusion Committee) to ensure to include their input during the evaluation process  </w:t>
      </w:r>
    </w:p>
    <w:p w14:paraId="6BA308DB" w14:textId="77777777" w:rsidR="00746263" w:rsidRPr="00746263" w:rsidRDefault="00746263" w:rsidP="00746263">
      <w:pPr>
        <w:numPr>
          <w:ilvl w:val="0"/>
          <w:numId w:val="7"/>
        </w:numPr>
        <w:shd w:val="clear" w:color="auto" w:fill="FFFFFF"/>
        <w:rPr>
          <w:rFonts w:ascii="Arial" w:eastAsia="Times New Roman" w:hAnsi="Arial" w:cs="Arial"/>
          <w:color w:val="000000"/>
          <w:kern w:val="0"/>
          <w14:ligatures w14:val="none"/>
        </w:rPr>
      </w:pPr>
      <w:r w:rsidRPr="00746263">
        <w:rPr>
          <w:rFonts w:ascii="Arial" w:eastAsia="Times New Roman" w:hAnsi="Arial" w:cs="Arial"/>
          <w:color w:val="000000"/>
          <w:kern w:val="0"/>
          <w14:ligatures w14:val="none"/>
        </w:rPr>
        <w:t>Collaborated with Government Relations Committee to discuss the possibility for the GR committee to independently handle the legislative award review process due to its unique relations with government agencies and their expertise (GR committee board liaison and chair believe it is the right direction to move forward). Our award board liaison is also aware of this discussion, and we believe they will make a final decision during the Feb board meeting.  </w:t>
      </w:r>
    </w:p>
    <w:p w14:paraId="6897B111" w14:textId="77777777" w:rsidR="00746263" w:rsidRPr="00746263" w:rsidRDefault="00746263" w:rsidP="00746263">
      <w:pPr>
        <w:numPr>
          <w:ilvl w:val="0"/>
          <w:numId w:val="8"/>
        </w:numPr>
        <w:shd w:val="clear" w:color="auto" w:fill="FFFFFF"/>
        <w:rPr>
          <w:rFonts w:ascii="Arial" w:eastAsia="Times New Roman" w:hAnsi="Arial" w:cs="Arial"/>
          <w:color w:val="000000"/>
          <w:kern w:val="0"/>
          <w14:ligatures w14:val="none"/>
        </w:rPr>
      </w:pPr>
      <w:r w:rsidRPr="00746263">
        <w:rPr>
          <w:rFonts w:ascii="Arial" w:eastAsia="Times New Roman" w:hAnsi="Arial" w:cs="Arial"/>
          <w:color w:val="000000"/>
          <w:kern w:val="0"/>
          <w14:ligatures w14:val="none"/>
        </w:rPr>
        <w:t>Scheduled award review sessions in March that allow international NCDA members to participate (extending inclusiveness – see below). </w:t>
      </w:r>
    </w:p>
    <w:p w14:paraId="1E70CE97" w14:textId="77777777" w:rsidR="00746263" w:rsidRPr="00746263" w:rsidRDefault="00746263" w:rsidP="00746263">
      <w:pPr>
        <w:shd w:val="clear" w:color="auto" w:fill="FFFFFF"/>
        <w:ind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14:ligatures w14:val="none"/>
        </w:rPr>
        <w:t> </w:t>
      </w:r>
    </w:p>
    <w:p w14:paraId="68B24288" w14:textId="77777777" w:rsidR="00746263" w:rsidRPr="00746263" w:rsidRDefault="00746263" w:rsidP="00746263">
      <w:pPr>
        <w:shd w:val="clear" w:color="auto" w:fill="FFFFFF"/>
        <w:ind w:right="-720"/>
        <w:rPr>
          <w:rFonts w:ascii="Segoe UI" w:eastAsia="Times New Roman" w:hAnsi="Segoe UI" w:cs="Segoe UI"/>
          <w:color w:val="000000"/>
          <w:kern w:val="0"/>
          <w:sz w:val="18"/>
          <w:szCs w:val="18"/>
          <w14:ligatures w14:val="none"/>
        </w:rPr>
      </w:pPr>
      <w:r w:rsidRPr="00746263">
        <w:rPr>
          <w:rFonts w:ascii="Wingdings" w:eastAsia="Times New Roman" w:hAnsi="Wingdings" w:cs="Segoe UI"/>
          <w:color w:val="000000"/>
          <w:kern w:val="0"/>
          <w14:ligatures w14:val="none"/>
        </w:rPr>
        <w:t>à</w:t>
      </w:r>
      <w:r w:rsidRPr="00746263">
        <w:rPr>
          <w:rFonts w:ascii="Arial" w:eastAsia="Times New Roman" w:hAnsi="Arial" w:cs="Arial"/>
          <w:color w:val="000000"/>
          <w:kern w:val="0"/>
          <w14:ligatures w14:val="none"/>
        </w:rPr>
        <w:t> Our work is mostly related to the NCDA Strategic Goal 1: Diversity, Equity, and Inclusion as we’ve worked to be more inclusive internally (e.g., scheduling meetings when members outside the U.S. can attend, seeking diverse groups of NCDA members to join the committee) while promoting award nominations via various channels so that more and diverse NCDA members can recognize this great opportunity to recognize their work or their community via NCDA.  </w:t>
      </w:r>
    </w:p>
    <w:p w14:paraId="19AF46C8" w14:textId="77777777" w:rsidR="00746263" w:rsidRPr="00746263" w:rsidRDefault="00746263" w:rsidP="00746263">
      <w:pPr>
        <w:shd w:val="clear" w:color="auto" w:fill="FFFFFF"/>
        <w:ind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14:ligatures w14:val="none"/>
        </w:rPr>
        <w:t> </w:t>
      </w:r>
    </w:p>
    <w:p w14:paraId="743B254B" w14:textId="77777777" w:rsidR="00746263" w:rsidRPr="00746263" w:rsidRDefault="00746263" w:rsidP="00746263">
      <w:pPr>
        <w:shd w:val="clear" w:color="auto" w:fill="FFFFFF"/>
        <w:ind w:right="-720"/>
        <w:rPr>
          <w:rFonts w:ascii="Segoe UI" w:eastAsia="Times New Roman" w:hAnsi="Segoe UI" w:cs="Segoe UI"/>
          <w:color w:val="000000"/>
          <w:kern w:val="0"/>
          <w:sz w:val="18"/>
          <w:szCs w:val="18"/>
          <w14:ligatures w14:val="none"/>
        </w:rPr>
      </w:pPr>
      <w:r w:rsidRPr="00746263">
        <w:rPr>
          <w:rFonts w:ascii="Arial" w:eastAsia="Times New Roman" w:hAnsi="Arial" w:cs="Arial"/>
          <w:b/>
          <w:bCs/>
          <w:color w:val="000000"/>
          <w:kern w:val="0"/>
          <w14:ligatures w14:val="none"/>
        </w:rPr>
        <w:t>Projected Plan through fiscal year end (September 30</w:t>
      </w:r>
      <w:r w:rsidRPr="00746263">
        <w:rPr>
          <w:rFonts w:ascii="Arial" w:eastAsia="Times New Roman" w:hAnsi="Arial" w:cs="Arial"/>
          <w:b/>
          <w:bCs/>
          <w:color w:val="000000"/>
          <w:kern w:val="0"/>
          <w:sz w:val="19"/>
          <w:szCs w:val="19"/>
          <w:vertAlign w:val="superscript"/>
          <w14:ligatures w14:val="none"/>
        </w:rPr>
        <w:t>th</w:t>
      </w:r>
      <w:r w:rsidRPr="00746263">
        <w:rPr>
          <w:rFonts w:ascii="Arial" w:eastAsia="Times New Roman" w:hAnsi="Arial" w:cs="Arial"/>
          <w:b/>
          <w:bCs/>
          <w:color w:val="000000"/>
          <w:kern w:val="0"/>
          <w14:ligatures w14:val="none"/>
        </w:rPr>
        <w:t>)</w:t>
      </w:r>
      <w:r w:rsidRPr="00746263">
        <w:rPr>
          <w:rFonts w:ascii="Arial" w:eastAsia="Times New Roman" w:hAnsi="Arial" w:cs="Arial"/>
          <w:color w:val="000000"/>
          <w:kern w:val="0"/>
          <w14:ligatures w14:val="none"/>
        </w:rPr>
        <w:t> </w:t>
      </w:r>
    </w:p>
    <w:p w14:paraId="1C12A8C2" w14:textId="77777777" w:rsidR="00746263" w:rsidRPr="00746263" w:rsidRDefault="00746263" w:rsidP="00746263">
      <w:pPr>
        <w:shd w:val="clear" w:color="auto" w:fill="FFFFFF"/>
        <w:ind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14:ligatures w14:val="none"/>
        </w:rPr>
        <w:t> </w:t>
      </w:r>
    </w:p>
    <w:p w14:paraId="12E0CD5B" w14:textId="77777777" w:rsidR="00746263" w:rsidRPr="00746263" w:rsidRDefault="00746263" w:rsidP="00746263">
      <w:pPr>
        <w:numPr>
          <w:ilvl w:val="0"/>
          <w:numId w:val="9"/>
        </w:numPr>
        <w:shd w:val="clear" w:color="auto" w:fill="FFFFFF"/>
        <w:rPr>
          <w:rFonts w:ascii="Arial" w:eastAsia="Times New Roman" w:hAnsi="Arial" w:cs="Arial"/>
          <w:color w:val="000000"/>
          <w:kern w:val="0"/>
          <w14:ligatures w14:val="none"/>
        </w:rPr>
      </w:pPr>
      <w:r w:rsidRPr="00746263">
        <w:rPr>
          <w:rFonts w:ascii="Arial" w:eastAsia="Times New Roman" w:hAnsi="Arial" w:cs="Arial"/>
          <w:color w:val="000000"/>
          <w:kern w:val="0"/>
          <w14:ligatures w14:val="none"/>
        </w:rPr>
        <w:t>Review the award submissions and nominate 2023 awardees by working closely with HQ </w:t>
      </w:r>
    </w:p>
    <w:p w14:paraId="5532DC59" w14:textId="77777777" w:rsidR="00746263" w:rsidRPr="00746263" w:rsidRDefault="00746263" w:rsidP="00746263">
      <w:pPr>
        <w:numPr>
          <w:ilvl w:val="0"/>
          <w:numId w:val="9"/>
        </w:numPr>
        <w:shd w:val="clear" w:color="auto" w:fill="FFFFFF"/>
        <w:rPr>
          <w:rFonts w:ascii="Arial" w:eastAsia="Times New Roman" w:hAnsi="Arial" w:cs="Arial"/>
          <w:color w:val="000000"/>
          <w:kern w:val="0"/>
          <w14:ligatures w14:val="none"/>
        </w:rPr>
      </w:pPr>
      <w:r w:rsidRPr="00746263">
        <w:rPr>
          <w:rFonts w:ascii="Arial" w:eastAsia="Times New Roman" w:hAnsi="Arial" w:cs="Arial"/>
          <w:color w:val="000000"/>
          <w:kern w:val="0"/>
          <w14:ligatures w14:val="none"/>
        </w:rPr>
        <w:t>Identify a future co-chair of the committee  </w:t>
      </w:r>
    </w:p>
    <w:p w14:paraId="1B3C1654" w14:textId="77777777" w:rsidR="00746263" w:rsidRPr="00746263" w:rsidRDefault="00746263" w:rsidP="00746263">
      <w:pPr>
        <w:numPr>
          <w:ilvl w:val="0"/>
          <w:numId w:val="9"/>
        </w:numPr>
        <w:shd w:val="clear" w:color="auto" w:fill="FFFFFF"/>
        <w:rPr>
          <w:rFonts w:ascii="Arial" w:eastAsia="Times New Roman" w:hAnsi="Arial" w:cs="Arial"/>
          <w:color w:val="000000"/>
          <w:kern w:val="0"/>
          <w14:ligatures w14:val="none"/>
        </w:rPr>
      </w:pPr>
      <w:r w:rsidRPr="00746263">
        <w:rPr>
          <w:rFonts w:ascii="Arial" w:eastAsia="Times New Roman" w:hAnsi="Arial" w:cs="Arial"/>
          <w:color w:val="000000"/>
          <w:kern w:val="0"/>
          <w14:ligatures w14:val="none"/>
        </w:rPr>
        <w:t>Increase the members of the committee especially from diverse background </w:t>
      </w:r>
    </w:p>
    <w:p w14:paraId="6B315FBE" w14:textId="77777777" w:rsidR="00746263" w:rsidRPr="00746263" w:rsidRDefault="00746263" w:rsidP="00746263">
      <w:pPr>
        <w:numPr>
          <w:ilvl w:val="0"/>
          <w:numId w:val="9"/>
        </w:numPr>
        <w:shd w:val="clear" w:color="auto" w:fill="FFFFFF"/>
        <w:rPr>
          <w:rFonts w:ascii="Arial" w:eastAsia="Times New Roman" w:hAnsi="Arial" w:cs="Arial"/>
          <w:color w:val="000000"/>
          <w:kern w:val="0"/>
          <w14:ligatures w14:val="none"/>
        </w:rPr>
      </w:pPr>
      <w:r w:rsidRPr="00746263">
        <w:rPr>
          <w:rFonts w:ascii="Arial" w:eastAsia="Times New Roman" w:hAnsi="Arial" w:cs="Arial"/>
          <w:color w:val="000000"/>
          <w:kern w:val="0"/>
          <w14:ligatures w14:val="none"/>
        </w:rPr>
        <w:t>Write biographies with Awardees for the Global Conference Program </w:t>
      </w:r>
    </w:p>
    <w:p w14:paraId="6032E3F3" w14:textId="77777777" w:rsidR="00746263" w:rsidRPr="00746263" w:rsidRDefault="00746263" w:rsidP="00746263">
      <w:pPr>
        <w:shd w:val="clear" w:color="auto" w:fill="FFFFFF"/>
        <w:ind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14:ligatures w14:val="none"/>
        </w:rPr>
        <w:t> </w:t>
      </w:r>
    </w:p>
    <w:p w14:paraId="1B5FB8B9" w14:textId="77777777" w:rsidR="00746263" w:rsidRPr="00746263" w:rsidRDefault="00746263" w:rsidP="00746263">
      <w:pPr>
        <w:shd w:val="clear" w:color="auto" w:fill="FFFFFF"/>
        <w:ind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14:ligatures w14:val="none"/>
        </w:rPr>
        <w:t> </w:t>
      </w:r>
    </w:p>
    <w:p w14:paraId="423E43B5" w14:textId="77777777" w:rsidR="00746263" w:rsidRPr="00746263" w:rsidRDefault="00746263" w:rsidP="00746263">
      <w:pPr>
        <w:shd w:val="clear" w:color="auto" w:fill="FFFFFF"/>
        <w:ind w:right="-720"/>
        <w:rPr>
          <w:rFonts w:ascii="Segoe UI" w:eastAsia="Times New Roman" w:hAnsi="Segoe UI" w:cs="Segoe UI"/>
          <w:color w:val="000000"/>
          <w:kern w:val="0"/>
          <w:sz w:val="18"/>
          <w:szCs w:val="18"/>
          <w14:ligatures w14:val="none"/>
        </w:rPr>
      </w:pPr>
      <w:r w:rsidRPr="00746263">
        <w:rPr>
          <w:rFonts w:ascii="Arial" w:eastAsia="Times New Roman" w:hAnsi="Arial" w:cs="Arial"/>
          <w:color w:val="000000"/>
          <w:kern w:val="0"/>
          <w14:ligatures w14:val="none"/>
        </w:rPr>
        <w:t>If you received funding for your work, what specific outcome(s) benefited NCDA? NA </w:t>
      </w:r>
    </w:p>
    <w:p w14:paraId="69B860ED" w14:textId="77777777" w:rsidR="00746263" w:rsidRPr="00746263" w:rsidRDefault="00746263" w:rsidP="00746263">
      <w:pPr>
        <w:shd w:val="clear" w:color="auto" w:fill="FFFFFF"/>
        <w:rPr>
          <w:rFonts w:ascii="Calibri" w:eastAsia="Times New Roman" w:hAnsi="Calibri" w:cs="Calibri"/>
          <w:color w:val="000000"/>
          <w:kern w:val="0"/>
          <w:sz w:val="22"/>
          <w:szCs w:val="22"/>
          <w14:ligatures w14:val="none"/>
        </w:rPr>
      </w:pPr>
    </w:p>
    <w:p w14:paraId="616B4CB2" w14:textId="77777777" w:rsidR="00746263" w:rsidRPr="00746263" w:rsidRDefault="00746263" w:rsidP="00746263">
      <w:pPr>
        <w:rPr>
          <w:rFonts w:ascii="Times New Roman" w:eastAsia="Times New Roman" w:hAnsi="Times New Roman" w:cs="Times New Roman"/>
          <w:kern w:val="0"/>
          <w14:ligatures w14:val="none"/>
        </w:rPr>
      </w:pPr>
    </w:p>
    <w:p w14:paraId="33D27CB8" w14:textId="77777777" w:rsidR="00746263" w:rsidRDefault="00746263"/>
    <w:sectPr w:rsidR="00746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963"/>
    <w:multiLevelType w:val="multilevel"/>
    <w:tmpl w:val="EB0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51286"/>
    <w:multiLevelType w:val="multilevel"/>
    <w:tmpl w:val="AFFC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F0F1D"/>
    <w:multiLevelType w:val="multilevel"/>
    <w:tmpl w:val="1F32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172FF"/>
    <w:multiLevelType w:val="multilevel"/>
    <w:tmpl w:val="D3D4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37EC9"/>
    <w:multiLevelType w:val="multilevel"/>
    <w:tmpl w:val="7466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DF25B1"/>
    <w:multiLevelType w:val="multilevel"/>
    <w:tmpl w:val="6DEC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AE1697"/>
    <w:multiLevelType w:val="multilevel"/>
    <w:tmpl w:val="C644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3904D5"/>
    <w:multiLevelType w:val="multilevel"/>
    <w:tmpl w:val="269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2856E4"/>
    <w:multiLevelType w:val="multilevel"/>
    <w:tmpl w:val="4F02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8837505">
    <w:abstractNumId w:val="5"/>
  </w:num>
  <w:num w:numId="2" w16cid:durableId="1546722968">
    <w:abstractNumId w:val="6"/>
  </w:num>
  <w:num w:numId="3" w16cid:durableId="1803451614">
    <w:abstractNumId w:val="0"/>
  </w:num>
  <w:num w:numId="4" w16cid:durableId="673847160">
    <w:abstractNumId w:val="3"/>
  </w:num>
  <w:num w:numId="5" w16cid:durableId="132260563">
    <w:abstractNumId w:val="7"/>
  </w:num>
  <w:num w:numId="6" w16cid:durableId="823855101">
    <w:abstractNumId w:val="8"/>
  </w:num>
  <w:num w:numId="7" w16cid:durableId="599459032">
    <w:abstractNumId w:val="1"/>
  </w:num>
  <w:num w:numId="8" w16cid:durableId="2131630597">
    <w:abstractNumId w:val="2"/>
  </w:num>
  <w:num w:numId="9" w16cid:durableId="1602180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63"/>
    <w:rsid w:val="007462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FF042CE"/>
  <w15:chartTrackingRefBased/>
  <w15:docId w15:val="{9A8F1AE4-B26F-6047-A178-922DC548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626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46263"/>
  </w:style>
  <w:style w:type="character" w:customStyle="1" w:styleId="apple-converted-space">
    <w:name w:val="apple-converted-space"/>
    <w:basedOn w:val="DefaultParagraphFont"/>
    <w:rsid w:val="00746263"/>
  </w:style>
  <w:style w:type="character" w:customStyle="1" w:styleId="eop">
    <w:name w:val="eop"/>
    <w:basedOn w:val="DefaultParagraphFont"/>
    <w:rsid w:val="00746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93775">
      <w:bodyDiv w:val="1"/>
      <w:marLeft w:val="0"/>
      <w:marRight w:val="0"/>
      <w:marTop w:val="0"/>
      <w:marBottom w:val="0"/>
      <w:divBdr>
        <w:top w:val="none" w:sz="0" w:space="0" w:color="auto"/>
        <w:left w:val="none" w:sz="0" w:space="0" w:color="auto"/>
        <w:bottom w:val="none" w:sz="0" w:space="0" w:color="auto"/>
        <w:right w:val="none" w:sz="0" w:space="0" w:color="auto"/>
      </w:divBdr>
      <w:divsChild>
        <w:div w:id="1030763194">
          <w:marLeft w:val="0"/>
          <w:marRight w:val="0"/>
          <w:marTop w:val="0"/>
          <w:marBottom w:val="0"/>
          <w:divBdr>
            <w:top w:val="none" w:sz="0" w:space="0" w:color="auto"/>
            <w:left w:val="none" w:sz="0" w:space="0" w:color="auto"/>
            <w:bottom w:val="none" w:sz="0" w:space="0" w:color="auto"/>
            <w:right w:val="none" w:sz="0" w:space="0" w:color="auto"/>
          </w:divBdr>
          <w:divsChild>
            <w:div w:id="1762557537">
              <w:marLeft w:val="0"/>
              <w:marRight w:val="0"/>
              <w:marTop w:val="0"/>
              <w:marBottom w:val="0"/>
              <w:divBdr>
                <w:top w:val="none" w:sz="0" w:space="0" w:color="auto"/>
                <w:left w:val="none" w:sz="0" w:space="0" w:color="auto"/>
                <w:bottom w:val="none" w:sz="0" w:space="0" w:color="auto"/>
                <w:right w:val="none" w:sz="0" w:space="0" w:color="auto"/>
              </w:divBdr>
            </w:div>
            <w:div w:id="1871992517">
              <w:marLeft w:val="0"/>
              <w:marRight w:val="0"/>
              <w:marTop w:val="0"/>
              <w:marBottom w:val="0"/>
              <w:divBdr>
                <w:top w:val="none" w:sz="0" w:space="0" w:color="auto"/>
                <w:left w:val="none" w:sz="0" w:space="0" w:color="auto"/>
                <w:bottom w:val="none" w:sz="0" w:space="0" w:color="auto"/>
                <w:right w:val="none" w:sz="0" w:space="0" w:color="auto"/>
              </w:divBdr>
              <w:divsChild>
                <w:div w:id="2059283802">
                  <w:marLeft w:val="0"/>
                  <w:marRight w:val="0"/>
                  <w:marTop w:val="0"/>
                  <w:marBottom w:val="0"/>
                  <w:divBdr>
                    <w:top w:val="none" w:sz="0" w:space="0" w:color="auto"/>
                    <w:left w:val="none" w:sz="0" w:space="0" w:color="auto"/>
                    <w:bottom w:val="none" w:sz="0" w:space="0" w:color="auto"/>
                    <w:right w:val="none" w:sz="0" w:space="0" w:color="auto"/>
                  </w:divBdr>
                </w:div>
                <w:div w:id="2061436156">
                  <w:marLeft w:val="0"/>
                  <w:marRight w:val="0"/>
                  <w:marTop w:val="0"/>
                  <w:marBottom w:val="0"/>
                  <w:divBdr>
                    <w:top w:val="none" w:sz="0" w:space="0" w:color="auto"/>
                    <w:left w:val="none" w:sz="0" w:space="0" w:color="auto"/>
                    <w:bottom w:val="none" w:sz="0" w:space="0" w:color="auto"/>
                    <w:right w:val="none" w:sz="0" w:space="0" w:color="auto"/>
                  </w:divBdr>
                </w:div>
                <w:div w:id="1103839846">
                  <w:marLeft w:val="0"/>
                  <w:marRight w:val="0"/>
                  <w:marTop w:val="0"/>
                  <w:marBottom w:val="0"/>
                  <w:divBdr>
                    <w:top w:val="none" w:sz="0" w:space="0" w:color="auto"/>
                    <w:left w:val="none" w:sz="0" w:space="0" w:color="auto"/>
                    <w:bottom w:val="none" w:sz="0" w:space="0" w:color="auto"/>
                    <w:right w:val="none" w:sz="0" w:space="0" w:color="auto"/>
                  </w:divBdr>
                </w:div>
                <w:div w:id="88351586">
                  <w:marLeft w:val="0"/>
                  <w:marRight w:val="0"/>
                  <w:marTop w:val="0"/>
                  <w:marBottom w:val="0"/>
                  <w:divBdr>
                    <w:top w:val="none" w:sz="0" w:space="0" w:color="auto"/>
                    <w:left w:val="none" w:sz="0" w:space="0" w:color="auto"/>
                    <w:bottom w:val="none" w:sz="0" w:space="0" w:color="auto"/>
                    <w:right w:val="none" w:sz="0" w:space="0" w:color="auto"/>
                  </w:divBdr>
                </w:div>
              </w:divsChild>
            </w:div>
            <w:div w:id="648361601">
              <w:marLeft w:val="0"/>
              <w:marRight w:val="0"/>
              <w:marTop w:val="0"/>
              <w:marBottom w:val="0"/>
              <w:divBdr>
                <w:top w:val="none" w:sz="0" w:space="0" w:color="auto"/>
                <w:left w:val="none" w:sz="0" w:space="0" w:color="auto"/>
                <w:bottom w:val="none" w:sz="0" w:space="0" w:color="auto"/>
                <w:right w:val="none" w:sz="0" w:space="0" w:color="auto"/>
              </w:divBdr>
              <w:divsChild>
                <w:div w:id="1838880833">
                  <w:marLeft w:val="0"/>
                  <w:marRight w:val="0"/>
                  <w:marTop w:val="0"/>
                  <w:marBottom w:val="0"/>
                  <w:divBdr>
                    <w:top w:val="none" w:sz="0" w:space="0" w:color="auto"/>
                    <w:left w:val="none" w:sz="0" w:space="0" w:color="auto"/>
                    <w:bottom w:val="none" w:sz="0" w:space="0" w:color="auto"/>
                    <w:right w:val="none" w:sz="0" w:space="0" w:color="auto"/>
                  </w:divBdr>
                </w:div>
                <w:div w:id="333610650">
                  <w:marLeft w:val="0"/>
                  <w:marRight w:val="0"/>
                  <w:marTop w:val="0"/>
                  <w:marBottom w:val="0"/>
                  <w:divBdr>
                    <w:top w:val="none" w:sz="0" w:space="0" w:color="auto"/>
                    <w:left w:val="none" w:sz="0" w:space="0" w:color="auto"/>
                    <w:bottom w:val="none" w:sz="0" w:space="0" w:color="auto"/>
                    <w:right w:val="none" w:sz="0" w:space="0" w:color="auto"/>
                  </w:divBdr>
                </w:div>
                <w:div w:id="151799641">
                  <w:marLeft w:val="0"/>
                  <w:marRight w:val="0"/>
                  <w:marTop w:val="0"/>
                  <w:marBottom w:val="0"/>
                  <w:divBdr>
                    <w:top w:val="none" w:sz="0" w:space="0" w:color="auto"/>
                    <w:left w:val="none" w:sz="0" w:space="0" w:color="auto"/>
                    <w:bottom w:val="none" w:sz="0" w:space="0" w:color="auto"/>
                    <w:right w:val="none" w:sz="0" w:space="0" w:color="auto"/>
                  </w:divBdr>
                </w:div>
                <w:div w:id="1088499077">
                  <w:marLeft w:val="0"/>
                  <w:marRight w:val="0"/>
                  <w:marTop w:val="0"/>
                  <w:marBottom w:val="0"/>
                  <w:divBdr>
                    <w:top w:val="none" w:sz="0" w:space="0" w:color="auto"/>
                    <w:left w:val="none" w:sz="0" w:space="0" w:color="auto"/>
                    <w:bottom w:val="none" w:sz="0" w:space="0" w:color="auto"/>
                    <w:right w:val="none" w:sz="0" w:space="0" w:color="auto"/>
                  </w:divBdr>
                </w:div>
              </w:divsChild>
            </w:div>
            <w:div w:id="332877138">
              <w:marLeft w:val="0"/>
              <w:marRight w:val="0"/>
              <w:marTop w:val="0"/>
              <w:marBottom w:val="0"/>
              <w:divBdr>
                <w:top w:val="none" w:sz="0" w:space="0" w:color="auto"/>
                <w:left w:val="none" w:sz="0" w:space="0" w:color="auto"/>
                <w:bottom w:val="none" w:sz="0" w:space="0" w:color="auto"/>
                <w:right w:val="none" w:sz="0" w:space="0" w:color="auto"/>
              </w:divBdr>
            </w:div>
            <w:div w:id="1922326713">
              <w:marLeft w:val="0"/>
              <w:marRight w:val="0"/>
              <w:marTop w:val="0"/>
              <w:marBottom w:val="0"/>
              <w:divBdr>
                <w:top w:val="none" w:sz="0" w:space="0" w:color="auto"/>
                <w:left w:val="none" w:sz="0" w:space="0" w:color="auto"/>
                <w:bottom w:val="none" w:sz="0" w:space="0" w:color="auto"/>
                <w:right w:val="none" w:sz="0" w:space="0" w:color="auto"/>
              </w:divBdr>
            </w:div>
            <w:div w:id="949698900">
              <w:marLeft w:val="0"/>
              <w:marRight w:val="0"/>
              <w:marTop w:val="0"/>
              <w:marBottom w:val="0"/>
              <w:divBdr>
                <w:top w:val="none" w:sz="0" w:space="0" w:color="auto"/>
                <w:left w:val="none" w:sz="0" w:space="0" w:color="auto"/>
                <w:bottom w:val="none" w:sz="0" w:space="0" w:color="auto"/>
                <w:right w:val="none" w:sz="0" w:space="0" w:color="auto"/>
              </w:divBdr>
            </w:div>
            <w:div w:id="1434978573">
              <w:marLeft w:val="0"/>
              <w:marRight w:val="0"/>
              <w:marTop w:val="0"/>
              <w:marBottom w:val="0"/>
              <w:divBdr>
                <w:top w:val="none" w:sz="0" w:space="0" w:color="auto"/>
                <w:left w:val="none" w:sz="0" w:space="0" w:color="auto"/>
                <w:bottom w:val="none" w:sz="0" w:space="0" w:color="auto"/>
                <w:right w:val="none" w:sz="0" w:space="0" w:color="auto"/>
              </w:divBdr>
            </w:div>
            <w:div w:id="1035933263">
              <w:marLeft w:val="0"/>
              <w:marRight w:val="0"/>
              <w:marTop w:val="0"/>
              <w:marBottom w:val="0"/>
              <w:divBdr>
                <w:top w:val="none" w:sz="0" w:space="0" w:color="auto"/>
                <w:left w:val="none" w:sz="0" w:space="0" w:color="auto"/>
                <w:bottom w:val="none" w:sz="0" w:space="0" w:color="auto"/>
                <w:right w:val="none" w:sz="0" w:space="0" w:color="auto"/>
              </w:divBdr>
            </w:div>
            <w:div w:id="241765639">
              <w:marLeft w:val="0"/>
              <w:marRight w:val="0"/>
              <w:marTop w:val="0"/>
              <w:marBottom w:val="0"/>
              <w:divBdr>
                <w:top w:val="none" w:sz="0" w:space="0" w:color="auto"/>
                <w:left w:val="none" w:sz="0" w:space="0" w:color="auto"/>
                <w:bottom w:val="none" w:sz="0" w:space="0" w:color="auto"/>
                <w:right w:val="none" w:sz="0" w:space="0" w:color="auto"/>
              </w:divBdr>
              <w:divsChild>
                <w:div w:id="1461024496">
                  <w:marLeft w:val="0"/>
                  <w:marRight w:val="0"/>
                  <w:marTop w:val="0"/>
                  <w:marBottom w:val="0"/>
                  <w:divBdr>
                    <w:top w:val="none" w:sz="0" w:space="0" w:color="auto"/>
                    <w:left w:val="none" w:sz="0" w:space="0" w:color="auto"/>
                    <w:bottom w:val="none" w:sz="0" w:space="0" w:color="auto"/>
                    <w:right w:val="none" w:sz="0" w:space="0" w:color="auto"/>
                  </w:divBdr>
                </w:div>
                <w:div w:id="248391569">
                  <w:marLeft w:val="0"/>
                  <w:marRight w:val="0"/>
                  <w:marTop w:val="0"/>
                  <w:marBottom w:val="0"/>
                  <w:divBdr>
                    <w:top w:val="none" w:sz="0" w:space="0" w:color="auto"/>
                    <w:left w:val="none" w:sz="0" w:space="0" w:color="auto"/>
                    <w:bottom w:val="none" w:sz="0" w:space="0" w:color="auto"/>
                    <w:right w:val="none" w:sz="0" w:space="0" w:color="auto"/>
                  </w:divBdr>
                </w:div>
              </w:divsChild>
            </w:div>
            <w:div w:id="1876700107">
              <w:marLeft w:val="0"/>
              <w:marRight w:val="0"/>
              <w:marTop w:val="0"/>
              <w:marBottom w:val="0"/>
              <w:divBdr>
                <w:top w:val="none" w:sz="0" w:space="0" w:color="auto"/>
                <w:left w:val="none" w:sz="0" w:space="0" w:color="auto"/>
                <w:bottom w:val="none" w:sz="0" w:space="0" w:color="auto"/>
                <w:right w:val="none" w:sz="0" w:space="0" w:color="auto"/>
              </w:divBdr>
              <w:divsChild>
                <w:div w:id="1831676684">
                  <w:marLeft w:val="0"/>
                  <w:marRight w:val="0"/>
                  <w:marTop w:val="0"/>
                  <w:marBottom w:val="0"/>
                  <w:divBdr>
                    <w:top w:val="none" w:sz="0" w:space="0" w:color="auto"/>
                    <w:left w:val="none" w:sz="0" w:space="0" w:color="auto"/>
                    <w:bottom w:val="none" w:sz="0" w:space="0" w:color="auto"/>
                    <w:right w:val="none" w:sz="0" w:space="0" w:color="auto"/>
                  </w:divBdr>
                </w:div>
                <w:div w:id="866481296">
                  <w:marLeft w:val="0"/>
                  <w:marRight w:val="0"/>
                  <w:marTop w:val="0"/>
                  <w:marBottom w:val="0"/>
                  <w:divBdr>
                    <w:top w:val="none" w:sz="0" w:space="0" w:color="auto"/>
                    <w:left w:val="none" w:sz="0" w:space="0" w:color="auto"/>
                    <w:bottom w:val="none" w:sz="0" w:space="0" w:color="auto"/>
                    <w:right w:val="none" w:sz="0" w:space="0" w:color="auto"/>
                  </w:divBdr>
                </w:div>
              </w:divsChild>
            </w:div>
            <w:div w:id="22219690">
              <w:marLeft w:val="0"/>
              <w:marRight w:val="0"/>
              <w:marTop w:val="0"/>
              <w:marBottom w:val="0"/>
              <w:divBdr>
                <w:top w:val="none" w:sz="0" w:space="0" w:color="auto"/>
                <w:left w:val="none" w:sz="0" w:space="0" w:color="auto"/>
                <w:bottom w:val="none" w:sz="0" w:space="0" w:color="auto"/>
                <w:right w:val="none" w:sz="0" w:space="0" w:color="auto"/>
              </w:divBdr>
              <w:divsChild>
                <w:div w:id="609241212">
                  <w:marLeft w:val="0"/>
                  <w:marRight w:val="0"/>
                  <w:marTop w:val="0"/>
                  <w:marBottom w:val="0"/>
                  <w:divBdr>
                    <w:top w:val="none" w:sz="0" w:space="0" w:color="auto"/>
                    <w:left w:val="none" w:sz="0" w:space="0" w:color="auto"/>
                    <w:bottom w:val="none" w:sz="0" w:space="0" w:color="auto"/>
                    <w:right w:val="none" w:sz="0" w:space="0" w:color="auto"/>
                  </w:divBdr>
                </w:div>
                <w:div w:id="1616131719">
                  <w:marLeft w:val="0"/>
                  <w:marRight w:val="0"/>
                  <w:marTop w:val="0"/>
                  <w:marBottom w:val="0"/>
                  <w:divBdr>
                    <w:top w:val="none" w:sz="0" w:space="0" w:color="auto"/>
                    <w:left w:val="none" w:sz="0" w:space="0" w:color="auto"/>
                    <w:bottom w:val="none" w:sz="0" w:space="0" w:color="auto"/>
                    <w:right w:val="none" w:sz="0" w:space="0" w:color="auto"/>
                  </w:divBdr>
                </w:div>
              </w:divsChild>
            </w:div>
            <w:div w:id="5178069">
              <w:marLeft w:val="0"/>
              <w:marRight w:val="0"/>
              <w:marTop w:val="0"/>
              <w:marBottom w:val="0"/>
              <w:divBdr>
                <w:top w:val="none" w:sz="0" w:space="0" w:color="auto"/>
                <w:left w:val="none" w:sz="0" w:space="0" w:color="auto"/>
                <w:bottom w:val="none" w:sz="0" w:space="0" w:color="auto"/>
                <w:right w:val="none" w:sz="0" w:space="0" w:color="auto"/>
              </w:divBdr>
            </w:div>
            <w:div w:id="1548495958">
              <w:marLeft w:val="0"/>
              <w:marRight w:val="0"/>
              <w:marTop w:val="0"/>
              <w:marBottom w:val="0"/>
              <w:divBdr>
                <w:top w:val="none" w:sz="0" w:space="0" w:color="auto"/>
                <w:left w:val="none" w:sz="0" w:space="0" w:color="auto"/>
                <w:bottom w:val="none" w:sz="0" w:space="0" w:color="auto"/>
                <w:right w:val="none" w:sz="0" w:space="0" w:color="auto"/>
              </w:divBdr>
              <w:divsChild>
                <w:div w:id="2087803907">
                  <w:marLeft w:val="0"/>
                  <w:marRight w:val="0"/>
                  <w:marTop w:val="0"/>
                  <w:marBottom w:val="0"/>
                  <w:divBdr>
                    <w:top w:val="none" w:sz="0" w:space="0" w:color="auto"/>
                    <w:left w:val="none" w:sz="0" w:space="0" w:color="auto"/>
                    <w:bottom w:val="none" w:sz="0" w:space="0" w:color="auto"/>
                    <w:right w:val="none" w:sz="0" w:space="0" w:color="auto"/>
                  </w:divBdr>
                </w:div>
                <w:div w:id="12850232">
                  <w:marLeft w:val="0"/>
                  <w:marRight w:val="0"/>
                  <w:marTop w:val="0"/>
                  <w:marBottom w:val="0"/>
                  <w:divBdr>
                    <w:top w:val="none" w:sz="0" w:space="0" w:color="auto"/>
                    <w:left w:val="none" w:sz="0" w:space="0" w:color="auto"/>
                    <w:bottom w:val="none" w:sz="0" w:space="0" w:color="auto"/>
                    <w:right w:val="none" w:sz="0" w:space="0" w:color="auto"/>
                  </w:divBdr>
                </w:div>
                <w:div w:id="1231428118">
                  <w:marLeft w:val="0"/>
                  <w:marRight w:val="0"/>
                  <w:marTop w:val="0"/>
                  <w:marBottom w:val="0"/>
                  <w:divBdr>
                    <w:top w:val="none" w:sz="0" w:space="0" w:color="auto"/>
                    <w:left w:val="none" w:sz="0" w:space="0" w:color="auto"/>
                    <w:bottom w:val="none" w:sz="0" w:space="0" w:color="auto"/>
                    <w:right w:val="none" w:sz="0" w:space="0" w:color="auto"/>
                  </w:divBdr>
                </w:div>
                <w:div w:id="1075129723">
                  <w:marLeft w:val="0"/>
                  <w:marRight w:val="0"/>
                  <w:marTop w:val="0"/>
                  <w:marBottom w:val="0"/>
                  <w:divBdr>
                    <w:top w:val="none" w:sz="0" w:space="0" w:color="auto"/>
                    <w:left w:val="none" w:sz="0" w:space="0" w:color="auto"/>
                    <w:bottom w:val="none" w:sz="0" w:space="0" w:color="auto"/>
                    <w:right w:val="none" w:sz="0" w:space="0" w:color="auto"/>
                  </w:divBdr>
                </w:div>
              </w:divsChild>
            </w:div>
            <w:div w:id="1381638124">
              <w:marLeft w:val="0"/>
              <w:marRight w:val="0"/>
              <w:marTop w:val="0"/>
              <w:marBottom w:val="0"/>
              <w:divBdr>
                <w:top w:val="none" w:sz="0" w:space="0" w:color="auto"/>
                <w:left w:val="none" w:sz="0" w:space="0" w:color="auto"/>
                <w:bottom w:val="none" w:sz="0" w:space="0" w:color="auto"/>
                <w:right w:val="none" w:sz="0" w:space="0" w:color="auto"/>
              </w:divBdr>
              <w:divsChild>
                <w:div w:id="2034530888">
                  <w:marLeft w:val="0"/>
                  <w:marRight w:val="0"/>
                  <w:marTop w:val="0"/>
                  <w:marBottom w:val="0"/>
                  <w:divBdr>
                    <w:top w:val="none" w:sz="0" w:space="0" w:color="auto"/>
                    <w:left w:val="none" w:sz="0" w:space="0" w:color="auto"/>
                    <w:bottom w:val="none" w:sz="0" w:space="0" w:color="auto"/>
                    <w:right w:val="none" w:sz="0" w:space="0" w:color="auto"/>
                  </w:divBdr>
                </w:div>
              </w:divsChild>
            </w:div>
            <w:div w:id="605309836">
              <w:marLeft w:val="0"/>
              <w:marRight w:val="0"/>
              <w:marTop w:val="0"/>
              <w:marBottom w:val="0"/>
              <w:divBdr>
                <w:top w:val="none" w:sz="0" w:space="0" w:color="auto"/>
                <w:left w:val="none" w:sz="0" w:space="0" w:color="auto"/>
                <w:bottom w:val="none" w:sz="0" w:space="0" w:color="auto"/>
                <w:right w:val="none" w:sz="0" w:space="0" w:color="auto"/>
              </w:divBdr>
            </w:div>
            <w:div w:id="1256131630">
              <w:marLeft w:val="0"/>
              <w:marRight w:val="0"/>
              <w:marTop w:val="0"/>
              <w:marBottom w:val="0"/>
              <w:divBdr>
                <w:top w:val="none" w:sz="0" w:space="0" w:color="auto"/>
                <w:left w:val="none" w:sz="0" w:space="0" w:color="auto"/>
                <w:bottom w:val="none" w:sz="0" w:space="0" w:color="auto"/>
                <w:right w:val="none" w:sz="0" w:space="0" w:color="auto"/>
              </w:divBdr>
            </w:div>
            <w:div w:id="14885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4CF98-52B9-4EB4-B799-F93287E497FF}"/>
</file>

<file path=customXml/itemProps2.xml><?xml version="1.0" encoding="utf-8"?>
<ds:datastoreItem xmlns:ds="http://schemas.openxmlformats.org/officeDocument/2006/customXml" ds:itemID="{5CEF5809-5264-493D-BAFC-76B6E7927428}"/>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Gaeun Seo</dc:creator>
  <cp:keywords/>
  <dc:description/>
  <cp:lastModifiedBy>Gaeun Seo</cp:lastModifiedBy>
  <cp:revision>1</cp:revision>
  <dcterms:created xsi:type="dcterms:W3CDTF">2023-02-21T16:32:00Z</dcterms:created>
  <dcterms:modified xsi:type="dcterms:W3CDTF">2023-02-21T16:32:00Z</dcterms:modified>
</cp:coreProperties>
</file>